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468"/>
        <w:tblW w:w="5160" w:type="pct"/>
        <w:tblLook w:val="01E0" w:firstRow="1" w:lastRow="1" w:firstColumn="1" w:lastColumn="1" w:noHBand="0" w:noVBand="0"/>
      </w:tblPr>
      <w:tblGrid>
        <w:gridCol w:w="4599"/>
        <w:gridCol w:w="5008"/>
        <w:gridCol w:w="5652"/>
      </w:tblGrid>
      <w:tr w:rsidR="00BC4785" w:rsidRPr="00BC4785" w:rsidTr="00AB3DB2">
        <w:tc>
          <w:tcPr>
            <w:tcW w:w="1507" w:type="pct"/>
          </w:tcPr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ru-RU"/>
              </w:rPr>
            </w:pP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  РАССМОТРЕНО 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на заседании ШМО учителей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гуманитарного цикла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Протокол №  1  </w:t>
            </w:r>
            <w:proofErr w:type="gramStart"/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от</w:t>
            </w:r>
            <w:proofErr w:type="gramEnd"/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28.08.2023 г.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Руководитель ШМО: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______А.Д. </w:t>
            </w:r>
            <w:proofErr w:type="spellStart"/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Ахмадеева</w:t>
            </w:r>
            <w:proofErr w:type="spellEnd"/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1641" w:type="pct"/>
          </w:tcPr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СОГЛАСОВАНО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с заместителем директора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по учебной работе: 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________ </w:t>
            </w:r>
            <w:proofErr w:type="spellStart"/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Ф.Х.Гайфуллина</w:t>
            </w:r>
            <w:proofErr w:type="spellEnd"/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От 28.08. 2023 г.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1852" w:type="pct"/>
          </w:tcPr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УТВЕРЖДЕНО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Приказом МБОУ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ind w:left="-135" w:firstLine="135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«Октябрьская СОШ»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ind w:left="-135" w:firstLine="135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от 29.08.2023 г. №29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Директор:</w:t>
            </w:r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_________</w:t>
            </w:r>
            <w:proofErr w:type="spellStart"/>
            <w:r w:rsidRPr="00BC4785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Г.И.Усманова</w:t>
            </w:r>
            <w:proofErr w:type="spellEnd"/>
          </w:p>
          <w:p w:rsidR="00BC4785" w:rsidRPr="00BC4785" w:rsidRDefault="00BC4785" w:rsidP="00BC47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</w:tbl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C4785">
        <w:rPr>
          <w:rFonts w:ascii="Times New Roman" w:eastAsia="Times New Roman" w:hAnsi="Times New Roman" w:cs="Times New Roman"/>
          <w:sz w:val="28"/>
          <w:szCs w:val="28"/>
          <w:lang w:bidi="ru-RU"/>
        </w:rPr>
        <w:t>РАБОЧАЯ ПРОГРАММА</w:t>
      </w: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элективного курса </w:t>
      </w:r>
      <w:r w:rsidRPr="00BC4785">
        <w:rPr>
          <w:rFonts w:ascii="Times New Roman" w:eastAsia="Times New Roman" w:hAnsi="Times New Roman" w:cs="Times New Roman"/>
          <w:sz w:val="28"/>
          <w:szCs w:val="28"/>
          <w:lang w:bidi="ru-RU"/>
        </w:rPr>
        <w:t>по обществознанию</w:t>
      </w: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C4785">
        <w:rPr>
          <w:rFonts w:ascii="Times New Roman" w:eastAsia="Times New Roman" w:hAnsi="Times New Roman" w:cs="Times New Roman"/>
          <w:sz w:val="28"/>
          <w:szCs w:val="28"/>
          <w:lang w:bidi="ru-RU"/>
        </w:rPr>
        <w:t>«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Введение в обществознание</w:t>
      </w:r>
      <w:r w:rsidRPr="00BC4785">
        <w:rPr>
          <w:rFonts w:ascii="Times New Roman" w:eastAsia="Times New Roman" w:hAnsi="Times New Roman" w:cs="Times New Roman"/>
          <w:sz w:val="28"/>
          <w:szCs w:val="28"/>
          <w:lang w:bidi="ru-RU"/>
        </w:rPr>
        <w:t>»</w:t>
      </w: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для 5</w:t>
      </w:r>
      <w:bookmarkStart w:id="0" w:name="_GoBack"/>
      <w:bookmarkEnd w:id="0"/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класса</w:t>
      </w: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учителя истории и обществознания</w:t>
      </w: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C4785">
        <w:rPr>
          <w:rFonts w:ascii="Times New Roman" w:eastAsia="Times New Roman" w:hAnsi="Times New Roman" w:cs="Times New Roman"/>
          <w:sz w:val="28"/>
          <w:szCs w:val="28"/>
          <w:lang w:bidi="ru-RU"/>
        </w:rPr>
        <w:t>первой квалификационной категории</w:t>
      </w: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Шамсутдиновой </w:t>
      </w:r>
      <w:proofErr w:type="spellStart"/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Гузалии</w:t>
      </w:r>
      <w:proofErr w:type="spellEnd"/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Pr="00BC478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Габдульбаровны</w:t>
      </w:r>
      <w:proofErr w:type="spellEnd"/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BC4785" w:rsidRPr="00BC4785" w:rsidRDefault="00BC4785" w:rsidP="00BC478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BC4785" w:rsidRPr="00BC4785" w:rsidRDefault="00BC4785" w:rsidP="00BC4785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C4785">
        <w:rPr>
          <w:rFonts w:ascii="Times New Roman" w:eastAsia="Times New Roman" w:hAnsi="Times New Roman" w:cs="Times New Roman"/>
          <w:sz w:val="24"/>
          <w:szCs w:val="24"/>
          <w:lang w:bidi="ru-RU"/>
        </w:rPr>
        <w:t>2023-2024 учебный год</w:t>
      </w:r>
    </w:p>
    <w:p w:rsidR="00BC4785" w:rsidRPr="00BC4785" w:rsidRDefault="00BC4785" w:rsidP="00BC4785">
      <w:pPr>
        <w:widowControl w:val="0"/>
        <w:tabs>
          <w:tab w:val="left" w:pos="5535"/>
          <w:tab w:val="center" w:pos="7143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BC4785" w:rsidRPr="00BC4785" w:rsidRDefault="00BC4785" w:rsidP="00BC4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BA07BE" w:rsidRDefault="00BA07BE" w:rsidP="00535AB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28D7" w:rsidRPr="00845186" w:rsidRDefault="008028D7" w:rsidP="00535AB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курсу: </w:t>
      </w:r>
      <w:r w:rsidR="00E27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«Введение  в обществознание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2E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 по курсу: «Введение в обществознание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для 5 класса разработана на основе программы, утвержденной Министерством образования и науки РФ.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 обществознанию. 5 класс. Методическое пособие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А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вт.-сост.: Т.А. Корнева, О.А. Конорева. – М.: Планета, 2014. – 24 с. Рабочие программы к учебнику «Обществознание. 5 класс» авторы Л.Н. Боголюбов, Н.Ф. Виноградова, Н.И. Городецкая и др. М.: «Просвещение» 2014.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Федеральный базисный учебный план для образовательных учреждений РФ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 обязательное изучение обществознания в 5 классе 1</w:t>
      </w:r>
      <w:r w:rsidR="002E6D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в неделю, что составляет 35 часов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год.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развитию духовно-нравственной сферы личности, становление социального поведения, основанного на уважении к личности, обществу, на уважении закона и правопорядка, а также развитию политической и правовой культуры, интереса к изучению социальных и гуманитарных дисциплин;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развитию:</w:t>
      </w:r>
    </w:p>
    <w:p w:rsidR="008028D7" w:rsidRPr="00845186" w:rsidRDefault="008028D7" w:rsidP="008028D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получать и критически осмысливать социальную информацию из разнообразных источников;</w:t>
      </w:r>
    </w:p>
    <w:p w:rsidR="008028D7" w:rsidRPr="00845186" w:rsidRDefault="008028D7" w:rsidP="008028D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анализировать и систематизировать получаемые данные;</w:t>
      </w:r>
    </w:p>
    <w:p w:rsidR="008028D7" w:rsidRPr="00845186" w:rsidRDefault="008028D7" w:rsidP="008028D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способов познавательной, коммуникативной, практической деятельности, необходимых для участия в жизни гражданского общества и государства.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обучающихся: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сознательно организовывать свою познавательную деятельность;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логично выстраивать устные высказывания, монолог, вести дискуссию, при этом следовать этическим нормам и правилам ведения диалога;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познавательные и практические задания;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причинно-следственный анализ.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Общая ха</w:t>
      </w:r>
      <w:r w:rsidR="002E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рактеристика курса «Введение в обществознание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028D7" w:rsidRDefault="008028D7" w:rsidP="008028D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внеур</w:t>
      </w:r>
      <w:r w:rsidR="0078699F"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 деятельности «Введение в обществознание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» представляет собой комплекс знаний, отражающих ос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важными содер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жательными компонентами курса являются: социальные на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выки, умения, совокупность моральных норм и гуманистиче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ских ценностей; правовые нормы, лежащие в основе право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мерного поведения. Не менее важным элементом содержания 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является опыт познава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альной практике.</w:t>
      </w:r>
    </w:p>
    <w:p w:rsidR="00535AB2" w:rsidRPr="00535AB2" w:rsidRDefault="00535AB2" w:rsidP="00535AB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учебного курса</w:t>
      </w:r>
      <w:r w:rsidRPr="00535AB2">
        <w:rPr>
          <w:rFonts w:ascii="Times New Roman" w:hAnsi="Times New Roman" w:cs="Times New Roman"/>
          <w:sz w:val="24"/>
          <w:szCs w:val="24"/>
          <w:u w:val="single"/>
        </w:rPr>
        <w:t xml:space="preserve"> возможно с применением электронного обучения и дистанцион</w:t>
      </w:r>
      <w:r>
        <w:rPr>
          <w:rFonts w:ascii="Times New Roman" w:hAnsi="Times New Roman" w:cs="Times New Roman"/>
          <w:sz w:val="24"/>
          <w:szCs w:val="24"/>
          <w:u w:val="single"/>
        </w:rPr>
        <w:t>ных образовательных технологий.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 Личностные, </w:t>
      </w:r>
      <w:proofErr w:type="spellStart"/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 курса «</w:t>
      </w:r>
      <w:r w:rsidR="00786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 в обществознание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5 класс.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Личностными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выпускников основной школы, формируемыми при изучении содержания курса, являются:</w:t>
      </w:r>
    </w:p>
    <w:p w:rsidR="008028D7" w:rsidRPr="00845186" w:rsidRDefault="008028D7" w:rsidP="008028D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посильное и созидательное уча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стие в жизни общества;</w:t>
      </w:r>
    </w:p>
    <w:p w:rsidR="008028D7" w:rsidRPr="00845186" w:rsidRDefault="008028D7" w:rsidP="008028D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8028D7" w:rsidRPr="00845186" w:rsidRDefault="008028D7" w:rsidP="008028D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ценностные ориентиры, основанные на идеях патриотиз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ма, любви и уважения к Отечеству; необходимости поддер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за страну перед нынешними и грядущими поколениями.</w:t>
      </w:r>
      <w:proofErr w:type="gramEnd"/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результаты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изучения обществознания выпускниками основной школы проявляются 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сознательно организовывать свою познаватель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анализировать реальные социальные ситу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ации, выбирать адекватные способы деятельности и поведения в рамках реализуемых основных социальных ролей, свойственных подросткам;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овладении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 выполнять познавательные и практические за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дания, в том числе с использованием проектной деятельности на уроках и в доступной социальной практике, 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элементов причинно-следственного анализа;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несложных реальных связей и зависимо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сущностных характеристик изучаемого объ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екта; выбор верных критериев для сравнения, сопоставле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оценки объектов;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 извлечение нужной информации по заданной теме в адаптированных источниках различного типа; перевод информации из одной знаковой системы в дру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гую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подкрепление изученных положений конкретными при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мерами;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жающей среде; выполнение в повседневной жизни этиче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ских и правовых норм, экологических требований;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собственного отношения к явлениям со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временной жизни, формулирование своей точки зрения.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Предметными результатами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выпускниками ос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новной школы содержания программы по обществознанию являются: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относительно целостное представление об обществе и человеке, о сферах и областях общественной жизни, меха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низмах и регуляторах деятельности людей;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социальных ролей в пределах своей дееспособности;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находить нужную социальную информацию в пе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дагогически отобранных источниках; адекватно её восприни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мать, применяя основные обществоведческие термины и поня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тия; преобразовывать в соответствии с решаемой задачей (ана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позиций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ности, их значения в жизни человека и развитии общества;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приверженность гуманистическим и демократическим ценностям, патриотизм и гражданственность;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 трудовую деятельность несовершеннолетних;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трудовой деятельности для лично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 для общества;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специфики познания мира средствами ис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кусства в соотнесении с другими способами познания;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искусства в становлении личности и в жизни общества;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определяющих признаков коммуникативной дея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 в сравнении с другими видами деятельности;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новых возможностей для коммуникации в совре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языка массовой социально-политической коммуникации, позволяющее осознанно воспринимать соот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ветствующую информацию; умение различать факты, аргу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менты, оценочные суждения;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коммуникации в межличностном общении;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взаимодействовать в ходе выполнения групповой работы, вести диалог, участвовать в дискуссии, аргументиро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собственную точку зрения;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отдельными приёмами и техниками пре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одоления конфликтов.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Содержание тем курса «</w:t>
      </w:r>
      <w:r w:rsidR="00786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 в обществознание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5 класс: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Вводный урок- 1 час.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I. Человек – 5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ценность человеческой жизни. Природа человека. Человек – биологическое существо. Отличие человека от животных наследственность.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Отрочество – особая пора жизни. Особенности подросткового возраста. Размышления подростка о будущем. Самостоятельность – показатель взрослости.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II. Семья – 5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и семенные отношения. Семья под защитой государства. Семейный кодекс. Виды семей. Отношения между поколениями. Семейные ценности и нормы.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хозяйство. Забота и воспитание в семье. Распределение обязанностей. Обязанности подростка. Рациональное ведение хозяйства.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III. Школа – 6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образования в жизни человека. Значение образования для общества. Ступени школьного образования.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 самообразование. Учеба – основной труд школьника. Учение вне стен школы. Умение учиться.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младшего подростка с одноклассниками, сверстниками, друзьями. Дружный класс.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IV. Труд – 6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– основа жизни. Содержание и сложность труда. Результаты труда. Заработная плата. Труд – условие благополучия человека. Благотворительность и меценатство.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и творчество. Ремесло. Признаки мастерства. Творческий труд. Творчество в искусстве.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V. Родина – 10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Родина – Россия, Российская Федерация.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 – Отечества достойный сын. Права граждан России. Обязанности граждан.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Знакомство с Конституцией (поиск ответа на вопрос: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«Почему она является основным законом государства») – статьи о человеке, семье, образовании, труде, гражданстве, многонациональном составе.</w:t>
      </w:r>
      <w:proofErr w:type="gramEnd"/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86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тоговое повторение и контроль –3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повторение и мониторинг «Человек. Соц. институты: семья, школа. Важнейшая сторона человеческой жизни – труд. Родина».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B2E8B" w:rsidRPr="00227D54" w:rsidRDefault="008028D7" w:rsidP="00CB2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B2E8B" w:rsidRPr="00227D5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B2E8B" w:rsidRPr="00227D54" w:rsidRDefault="00CB2E8B" w:rsidP="00CB2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3402"/>
        <w:gridCol w:w="5812"/>
        <w:gridCol w:w="1417"/>
      </w:tblGrid>
      <w:tr w:rsidR="00E75E6B" w:rsidRPr="00BE6705" w:rsidTr="00E75E6B">
        <w:trPr>
          <w:trHeight w:val="582"/>
        </w:trPr>
        <w:tc>
          <w:tcPr>
            <w:tcW w:w="851" w:type="dxa"/>
          </w:tcPr>
          <w:p w:rsidR="00E75E6B" w:rsidRPr="00BE6705" w:rsidRDefault="00E75E6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3402" w:type="dxa"/>
          </w:tcPr>
          <w:p w:rsidR="00E75E6B" w:rsidRPr="00BE6705" w:rsidRDefault="00E75E6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раздела программы, тема урока</w:t>
            </w:r>
          </w:p>
        </w:tc>
        <w:tc>
          <w:tcPr>
            <w:tcW w:w="1134" w:type="dxa"/>
          </w:tcPr>
          <w:p w:rsidR="00E75E6B" w:rsidRPr="00BE6705" w:rsidRDefault="00E75E6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402" w:type="dxa"/>
          </w:tcPr>
          <w:p w:rsidR="00E75E6B" w:rsidRPr="00BE6705" w:rsidRDefault="00E75E6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5812" w:type="dxa"/>
          </w:tcPr>
          <w:p w:rsidR="00E75E6B" w:rsidRPr="00BE6705" w:rsidRDefault="00E75E6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учебной деятельности </w:t>
            </w:r>
            <w:proofErr w:type="gramStart"/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E75E6B" w:rsidRPr="00BE6705" w:rsidRDefault="00535AB2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Вводный урок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BE67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Знакомство с курсом «Обществознание». Структура, особенности методического аппарата учебника. Значение изучения общества для человека. Науки, изучающие развитие общества. Сферы жизни общества.</w:t>
            </w:r>
          </w:p>
        </w:tc>
        <w:tc>
          <w:tcPr>
            <w:tcW w:w="5812" w:type="dxa"/>
          </w:tcPr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сознавать какое значение и смысл имеет для меня учение.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звлекать информацию из текста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Коммуникативные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оставлять целое из частей, работая в группах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02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план своих действий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Человек родился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BE67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Цели и ценность человеческой жизни. Природа человека. Человек – биологическое и социальное существо. Отличие человека от животных.</w:t>
            </w:r>
          </w:p>
        </w:tc>
        <w:tc>
          <w:tcPr>
            <w:tcW w:w="5812" w:type="dxa"/>
          </w:tcPr>
          <w:p w:rsidR="00E75E6B" w:rsidRPr="001153CC" w:rsidRDefault="00E75E6B" w:rsidP="00024DDD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свои предположения о том, зачем человек рождается и каковы ценности человеческой жизни.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024DDD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роверять правильность своих выводов об отличиях человека и животного, рассматривая схему. Раскрывать на конкретных примерах цели и ценность человеческой жизни. Характеризовать и конкретизировать конкретными примерами 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биологическое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и социальное в природе человека.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отовить коллективный ответ на вопрос: «Как на поведение живого существа влияют инстинкты?»</w:t>
            </w:r>
          </w:p>
          <w:p w:rsidR="00E75E6B" w:rsidRPr="001153CC" w:rsidRDefault="00E75E6B" w:rsidP="00024DDD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02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Составлять свой план текста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такое наследственность?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BE67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Наследственность. Наследственность - биологическая сущность всех людей. Можно ли влиять на наследственность. </w:t>
            </w:r>
          </w:p>
        </w:tc>
        <w:tc>
          <w:tcPr>
            <w:tcW w:w="5812" w:type="dxa"/>
          </w:tcPr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мнение, что в этой истории можно считать правдой, а что – вымыслом.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пределять незнакомые слова и находить их значение.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отовить проект по теме: "Кто на кого похож"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, подобрав фотографии внешне похожих людей и используя ресурсы Интернета.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02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план и выделять основные смысловые части текста.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Отрочество - особая пора жизни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02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Отрочество – особая пора жизни. Особенности подросткового возраста. Размышления подростка о будущем.</w:t>
            </w:r>
          </w:p>
        </w:tc>
        <w:tc>
          <w:tcPr>
            <w:tcW w:w="5812" w:type="dxa"/>
          </w:tcPr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равнивать свои чувства, настроения, черты характера с тем, что происходит с твоими сверстниками.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писывать отрочество как особую пору жизни. Самостоятельно составлять схему правил общения. Приводить примеры, когда мечты и целеустремленность человека помогли ему достичь в жизни значительных успехов, используя дополнительные источники или опираясь на жизненный опыт близких </w:t>
            </w:r>
            <w:proofErr w:type="spell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знакомых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онимать</w:t>
            </w:r>
            <w:proofErr w:type="spell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смысл высказывания и приводить примеры из собственной жизни.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Придумывать сценки из жизни 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:»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Общение взрослого и подростка, разделившись на группы».</w:t>
            </w:r>
          </w:p>
          <w:p w:rsidR="00E75E6B" w:rsidRPr="001153CC" w:rsidRDefault="00E75E6B" w:rsidP="00024DD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02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результатов работы.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Самостоятельность - показатель взрослости.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Самостоятельность - показатель взрослости. Всегда ли самостоятельность приносит пользу. Нужны ли рыцари сегодня.</w:t>
            </w:r>
          </w:p>
        </w:tc>
        <w:tc>
          <w:tcPr>
            <w:tcW w:w="5812" w:type="dxa"/>
          </w:tcPr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 может ли самостоятельность быть отрицательным качеством.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аполнять таблицу на основе текста,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выписывая цитаты и свои мысли.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Раскрывать на конкретных примерах значение самостоятельности как показателя взрослости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оставлять в парах памятку – советы «Как всегда чувствовать себя хорошо».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Прогнозировать свой результат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теме: "Человек"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Легко ли быть подростком? Отрочество – пора мечтаний. Самостоятельность – показатель взрослости. Пользу или вред приносит самостоятельность.</w:t>
            </w:r>
          </w:p>
        </w:tc>
        <w:tc>
          <w:tcPr>
            <w:tcW w:w="5812" w:type="dxa"/>
          </w:tcPr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Высказывать свое мнение. Почему очень часто дети хотят поскорее стать взрослыми, а многие взрослые не прочь вернуться в детство.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 УУД  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Находить основную мысль прочитанного текста и записывать ее. Готовить сообщение об одном из мнений о происхождении человека, используя учебник истории, энциклопедию, Интернет.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Инсценировать жизненные ситуации, работая в группах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план текста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Семья - ячейка общества</w:t>
            </w:r>
          </w:p>
        </w:tc>
        <w:tc>
          <w:tcPr>
            <w:tcW w:w="1134" w:type="dxa"/>
          </w:tcPr>
          <w:p w:rsidR="00E75E6B" w:rsidRPr="001153CC" w:rsidRDefault="00E75E6B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Семья и семейные отношения. Семья под защитой государства. Семейный кодекс.</w:t>
            </w:r>
          </w:p>
        </w:tc>
        <w:tc>
          <w:tcPr>
            <w:tcW w:w="5812" w:type="dxa"/>
          </w:tcPr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оставить свой кодекс семейных отношений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бъяснять значение слов, используя справочную литературу или материалы Интернета.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Выражать собственную точку зрения на значение семьи.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отовить совместные ответы на вопросы, работая в парах. </w:t>
            </w:r>
          </w:p>
          <w:p w:rsidR="00E75E6B" w:rsidRPr="001153CC" w:rsidRDefault="00E75E6B" w:rsidP="001D392A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Вносить коррективы в план</w:t>
            </w:r>
          </w:p>
        </w:tc>
        <w:tc>
          <w:tcPr>
            <w:tcW w:w="1417" w:type="dxa"/>
          </w:tcPr>
          <w:p w:rsidR="00E75E6B" w:rsidRPr="001153CC" w:rsidRDefault="00535AB2" w:rsidP="00CB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Семейные заботы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Виды семей. Отношения между поколениями. Семейные ценности и нормы.</w:t>
            </w:r>
          </w:p>
        </w:tc>
        <w:tc>
          <w:tcPr>
            <w:tcW w:w="5812" w:type="dxa"/>
          </w:tcPr>
          <w:p w:rsidR="00E75E6B" w:rsidRPr="001153CC" w:rsidRDefault="00E75E6B" w:rsidP="001D392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</w:t>
            </w:r>
          </w:p>
          <w:p w:rsidR="00E75E6B" w:rsidRPr="001153CC" w:rsidRDefault="00E75E6B" w:rsidP="001D392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звлекать и преобразовывать текущую информацию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Исследовать несложные практические ситуации, связанные с отношениями в семье, типичными для разных стран и исторических периодов</w:t>
            </w:r>
          </w:p>
          <w:p w:rsidR="00E75E6B" w:rsidRPr="001153CC" w:rsidRDefault="00E75E6B" w:rsidP="001D392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равнивать </w:t>
            </w:r>
            <w:proofErr w:type="spell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двухпоколенные</w:t>
            </w:r>
            <w:proofErr w:type="spell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трехпоколенные</w:t>
            </w:r>
            <w:proofErr w:type="spell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семьи, заполняя таблицу, работая в парах.</w:t>
            </w:r>
          </w:p>
          <w:p w:rsidR="00E75E6B" w:rsidRPr="001153CC" w:rsidRDefault="00E75E6B" w:rsidP="001D392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оставлять по плану рассказ о ценностях и традициях своей семьи.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Семейное хозяйство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D39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Распределение обязанностей. Обязанности подростка.</w:t>
            </w:r>
          </w:p>
        </w:tc>
        <w:tc>
          <w:tcPr>
            <w:tcW w:w="5812" w:type="dxa"/>
          </w:tcPr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ормировать свою позицию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отовить рассказ о роли техники в быту.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Описывать собственные обязанности в ведении семейного хозяйства. Характеризовать совместный труд членов семьи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Сравнивать домашнее хозяйство городского и сельского жителя, работая в группах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Регулятивные УУД </w:t>
            </w:r>
          </w:p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Дому нужен хозяин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Рациональное ведение хозяйства.</w:t>
            </w:r>
          </w:p>
        </w:tc>
        <w:tc>
          <w:tcPr>
            <w:tcW w:w="5812" w:type="dxa"/>
          </w:tcPr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ормулировать свои правила ведения домашнего хозяйства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аполнять таблицу на основе текста, выписывая цитаты и свои мысли.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Устанавливать соответствие между понятиями и определениями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Выполнять проект «Экономия семейных ресурсов».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Контролировать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что хотели бы получить и что получили.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Свободное время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Свободное время.  Занятия физкультурой и спортом. Телевизор и компьютер.</w:t>
            </w:r>
          </w:p>
        </w:tc>
        <w:tc>
          <w:tcPr>
            <w:tcW w:w="5812" w:type="dxa"/>
          </w:tcPr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Высказывать свое мнение 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пределять основную мысль текста.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Приводить примеры из своего опыта, когда время летит очень быстро и тянется очень медленно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Исследовать несложные практические ситуации, связанные с проведением подростками свободного времени, работая в группах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план своего рабочего дня и выполнять его</w:t>
            </w:r>
          </w:p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Вносить коррективы в план.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такое хобби?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Увлечение человека. Значимость здорового образа жизни.</w:t>
            </w:r>
          </w:p>
        </w:tc>
        <w:tc>
          <w:tcPr>
            <w:tcW w:w="5812" w:type="dxa"/>
          </w:tcPr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Высказывать свое мнение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оставлять на основе текста таблицу. Описывать и оценивать собственные увлечения в контексте возможностей личностного развития.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Характеризовать значимость здорового образа жизни.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Коммуникативные УУД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Участвовать в коллективном обсуждении проблем.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Уметь самостоятельно формулировать цель деятельности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 "Семья"</w:t>
            </w:r>
            <w:r w:rsidR="00510573">
              <w:rPr>
                <w:rFonts w:ascii="Times New Roman" w:hAnsi="Times New Roman" w:cs="Times New Roman"/>
                <w:sz w:val="20"/>
                <w:szCs w:val="20"/>
              </w:rPr>
              <w:t>. Проектная деятельность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Учимся быть рачительными хозяевами. Учимся помогать семье.</w:t>
            </w:r>
          </w:p>
        </w:tc>
        <w:tc>
          <w:tcPr>
            <w:tcW w:w="5812" w:type="dxa"/>
          </w:tcPr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оставлять вопросы к тексту, документу.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Коммуникативные УУД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коллективный портрет рачительного хозяина. Подготавливать рассказ по группам.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свой режим для будничного дня и свои занятия во время каникул. </w:t>
            </w:r>
          </w:p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Образование в жизни человека.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Роль образования в жизни человека. Значение образования для общества. Ступени школьного образования.</w:t>
            </w:r>
          </w:p>
        </w:tc>
        <w:tc>
          <w:tcPr>
            <w:tcW w:w="5812" w:type="dxa"/>
          </w:tcPr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 с каким настроением ходишь ты в школу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сследовать несложные ситуации из жизни человека и общества, раскрывающие значимость образования в наше время и в прошлом.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Описывать ступени школьного образования.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Участвовать в коллективном обсуждении проблем</w:t>
            </w:r>
          </w:p>
          <w:p w:rsidR="00E75E6B" w:rsidRPr="001153CC" w:rsidRDefault="00E75E6B" w:rsidP="00DD712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DD71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Соотносить то, что известно и неизвестно, применяя метод незаконченных предложений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Профессия - ученик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Профессия – ученик. Чему учит школа. Учись – учиться.</w:t>
            </w:r>
          </w:p>
        </w:tc>
        <w:tc>
          <w:tcPr>
            <w:tcW w:w="5812" w:type="dxa"/>
          </w:tcPr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мнение, что ты чувствуешь, когда после приложенных усилий добиваешься хорошего результата.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бъяснять смысл пословиц о школе. Заполнять схему «Чему можно научиться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»И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звлекать информацию из текста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Выполнять проект «Наш класс».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личный алгоритм – «Учись учиться».</w:t>
            </w:r>
          </w:p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Прогнозировать какой будет школа в будущем, написав сочинение.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Образование и самообразование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Образование и самообразование. Учеба – основной труд школьника.</w:t>
            </w:r>
          </w:p>
        </w:tc>
        <w:tc>
          <w:tcPr>
            <w:tcW w:w="5812" w:type="dxa"/>
          </w:tcPr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ыявлять мотив деятельности: зачем я учусь.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арактеризовать учебу как основной труд школьника. Выявлять позитивные результаты учения, опираясь на примеры из художественных произведений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Уметь слушать и вступать в диалог.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Осознавать качество и уровень подготовки.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Самообразование - путь к успеху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Учение вне стен школы. Умение учиться.</w:t>
            </w:r>
          </w:p>
        </w:tc>
        <w:tc>
          <w:tcPr>
            <w:tcW w:w="5812" w:type="dxa"/>
          </w:tcPr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ценивать собственные умения учиться и возможности его развития. Выявлять возможности практического применения полученных знаний в школе. Характеризовать значение самообразования для человека, опираясь на конкретные примеры. Составлять таблицу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»Ч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то общего и различного в образовании и самообразовании». Размышлять на тему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»Х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орошо учиться – это значит», аргументируя фактами из своей жизни.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Участвовать в коллективно обсуждении проблем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 УУД </w:t>
            </w:r>
          </w:p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Одноклассники, сверстники, друзья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Отношение младшего подростка с одноклассниками, сверстниками, друзьями. Дружный класс.</w:t>
            </w:r>
          </w:p>
        </w:tc>
        <w:tc>
          <w:tcPr>
            <w:tcW w:w="5812" w:type="dxa"/>
          </w:tcPr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спользовать элементы причинно – следственного анализа при характеристике социальных связей младшего подростка с одноклассниками, сверстниками, друзьями. Иллюстрировать примерами значимость товарищеской поддержки сверстников для человека. Описывать случай из своей жизни, который говорил бы о настоящем товариществе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Проводить игру по командам, продекламировав куплет любой известной песни о дружбе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собственные умения общаться с одноклассниками и друзьями.</w:t>
            </w:r>
          </w:p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Слово не воробей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Как не обидеть словом. Конфликты в классном коллективе и пути их разрешения.</w:t>
            </w:r>
          </w:p>
        </w:tc>
        <w:tc>
          <w:tcPr>
            <w:tcW w:w="5812" w:type="dxa"/>
          </w:tcPr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звлекать информацию из текста. Выбирать качества, которые ты считаешь наиболее важными для друзей.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Сотрудничать со сверстниками и взрослыми.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52F6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Придумывать ситуации, раскрывающие особенности межличностных отношений. Соотносить то, что известно и неизвестно,  применяя метод незаконченных предложений.</w:t>
            </w:r>
          </w:p>
          <w:p w:rsidR="00E75E6B" w:rsidRPr="001153CC" w:rsidRDefault="00E75E6B" w:rsidP="00152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Продумывать собственную модель поведения в конфликте и описывать ее.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теме: "Школа"</w:t>
            </w:r>
            <w:r w:rsidR="00510573">
              <w:rPr>
                <w:rFonts w:ascii="Times New Roman" w:hAnsi="Times New Roman" w:cs="Times New Roman"/>
                <w:sz w:val="20"/>
                <w:szCs w:val="20"/>
              </w:rPr>
              <w:t xml:space="preserve"> Проектная деятельность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Учимся жить дружно в классе. Классный коллектив. Коллективный досуг и взаимопомощь.</w:t>
            </w:r>
          </w:p>
        </w:tc>
        <w:tc>
          <w:tcPr>
            <w:tcW w:w="5812" w:type="dxa"/>
          </w:tcPr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 по жизненным ситуациям.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отовить рассказ на тему «как учились раньше», опираясь на жизненный опыт родных. 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Готовить презентацию "О нас и нашем классе", распределяя задания в группах.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- основа жизни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– основа жизни. Содержание и сложность труда. Результаты труда.</w:t>
            </w:r>
          </w:p>
        </w:tc>
        <w:tc>
          <w:tcPr>
            <w:tcW w:w="5812" w:type="dxa"/>
          </w:tcPr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арактеризовать особенности труда как одного из основных видов деятельности человека. Заполнять сравнительную таблицу «Труд свободного человека и труд рабов». Составлять синонимы со словом «Труд».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Инсценировать труд раба, крепостного крестьянина и свободного человека. Готовить в группах ответ на вопрос: кого называют людьми творческих 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профессий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и приводить примеры людей таких профессий.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Различать материальное изделие и услугу по рисункам, заполняя таблицу.</w:t>
            </w:r>
          </w:p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Составлять свои правила труда.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Как оценивается труд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– условия благополучия человека. Благотворительность и меценатство.</w:t>
            </w:r>
          </w:p>
        </w:tc>
        <w:tc>
          <w:tcPr>
            <w:tcW w:w="5812" w:type="dxa"/>
          </w:tcPr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азличать материальную и моральную оценку труда. Заполнять схему «Источники богатства».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Приводить примеры благотворительности и меценатства. Определять собственное отношение к различным средствам достижения успеха в труде.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Обсуждать с друзьями ситуацию, разделившись на группы.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и творчество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и творчество. Ремесло. Признаки мастерства.</w:t>
            </w:r>
          </w:p>
        </w:tc>
        <w:tc>
          <w:tcPr>
            <w:tcW w:w="5812" w:type="dxa"/>
          </w:tcPr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Давать характеристику своей трудовой деятельности.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аполнять сравнительную таблицу «Труд» животных и труд человека. Объяснять смысл пословиц о труде.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Оформлять выставку на тему «Труд и красота».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Различать творчество и ремесло, рассматривая рисунки.</w:t>
            </w:r>
          </w:p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такое творчество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Творческий труд. Творчество в искусстве.</w:t>
            </w:r>
          </w:p>
        </w:tc>
        <w:tc>
          <w:tcPr>
            <w:tcW w:w="5812" w:type="dxa"/>
          </w:tcPr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Высказывать свое мнение о проявлении творчества в учебном процессе и своих чувствах, которые ты испытал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оставлять </w:t>
            </w:r>
            <w:proofErr w:type="spell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синквейн</w:t>
            </w:r>
            <w:proofErr w:type="spell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со словом «Творчество»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Раскрывать признаки мастерства на примерах творений известных мастеров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Готовить сообщение на тему «творчество в науке» и «творчество в искусстве» на примере известной личности, разделив класс на 2 группы.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786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 "Труд"</w:t>
            </w:r>
            <w:r w:rsidR="00510573">
              <w:rPr>
                <w:rFonts w:ascii="Times New Roman" w:hAnsi="Times New Roman" w:cs="Times New Roman"/>
                <w:sz w:val="20"/>
                <w:szCs w:val="20"/>
              </w:rPr>
              <w:t xml:space="preserve"> Проектная деятельность</w:t>
            </w:r>
            <w:r w:rsidR="006662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Учимся трудиться и уважать труд. Учимся творчеству.</w:t>
            </w:r>
          </w:p>
        </w:tc>
        <w:tc>
          <w:tcPr>
            <w:tcW w:w="5812" w:type="dxa"/>
          </w:tcPr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мнение, отвечая на вопросы.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звлекать информацию из текста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Осознавать какое значение и смысл для меня имеет труд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Готовить проект «Творчество в науке и искусстве».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04E2E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Соотносить то, что известно и что неизвестно, применяя метод незаконченных предложений.</w:t>
            </w:r>
          </w:p>
          <w:p w:rsidR="00E75E6B" w:rsidRPr="001153CC" w:rsidRDefault="00E75E6B" w:rsidP="00104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Наша Родина - Россия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Наша Родина – Россия, Российская Федерация.</w:t>
            </w:r>
          </w:p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Субъекты Федерации. Многонациональное государство. Русский язык – государственный</w:t>
            </w:r>
          </w:p>
        </w:tc>
        <w:tc>
          <w:tcPr>
            <w:tcW w:w="581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Высказывать свое мнение, отвечая на вопросы.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бъяснять смысл понятия субъект Российской Федерации.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Знать и называть статус субъекта РФ, в котором находится школа.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Характеризовать особенности России как многонационального государства. Объяснять значение русского языка как государственного.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Отбирать информацию из источника. Подбирать синонимы к слову «Родина».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Распределять задания по группам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 УУД</w:t>
            </w:r>
          </w:p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Осознавать качество и уровень усвоения.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</w:tr>
      <w:tr w:rsidR="00E75E6B" w:rsidRPr="001153CC" w:rsidTr="00535AB2">
        <w:trPr>
          <w:trHeight w:val="3534"/>
        </w:trPr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значит быть патриотом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Любовь к Родине. Что значит быть патриотом.</w:t>
            </w:r>
          </w:p>
        </w:tc>
        <w:tc>
          <w:tcPr>
            <w:tcW w:w="581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мнение, отвечая на вопросы.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звлекать информацию из текста. Объяснять смысл пословиц. Приводить примеры проявления патриотизма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Излагать мысли письменно своему сверстнику, живущему далеко от тебя, о своей малой родине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28-29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Государственные символы России</w:t>
            </w:r>
            <w:r w:rsidR="00A87F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7F20" w:rsidRPr="001153CC" w:rsidRDefault="00A87F20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Государственные символы России.</w:t>
            </w:r>
          </w:p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Герб, государственные праздники. История государственных символов. Москва – столица России.</w:t>
            </w:r>
          </w:p>
        </w:tc>
        <w:tc>
          <w:tcPr>
            <w:tcW w:w="581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ридумывать свой личный герб, нарисовав его и описав.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спользовать дополнительные источники информации для создания коротких информационных материалов, посвященных государственным символам России. Составлять собственные информационные материалы о Москве – столице России. Извлекать информацию из текста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Уметь слушать и вступать в диалог.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Проверять и 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28-29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Граждане России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Гражданин - Отечества достойный сын</w:t>
            </w:r>
          </w:p>
        </w:tc>
        <w:tc>
          <w:tcPr>
            <w:tcW w:w="581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Высказывать свое мнение по поводу участия в решении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дел в России таким же способом, как в Древних Афинах.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бъяснять и конкретизировать примерами смысл понятия «гражданин»</w:t>
            </w: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Заполнять таблицу, используя словосочетания из приведенного ниже списка.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Уметь слушать и вступать в диалог.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Права и обязанности граждан России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Права граждан. Обязанности граждан. Гражданственность. Юные граждане России. 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Какие прав человек получает от рождения?</w:t>
            </w:r>
            <w:proofErr w:type="gramEnd"/>
          </w:p>
        </w:tc>
        <w:tc>
          <w:tcPr>
            <w:tcW w:w="5812" w:type="dxa"/>
          </w:tcPr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ысказывать свое мнение, что ты можешь делать сейчас, чтобы быть гражданином своей страны.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тбирать информацию из источника. Называть и иллюстрировать примерами основные права граждан РФ. Называть основные обязанности граждан РФ. Приводить примеры добросовестного выполнения гражданских обязанностей. Приводить примеры и давать оценку проявлениям гражданственности, представленным в СМИ.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Участвовать в коллективном обсуждении проблем.</w:t>
            </w:r>
          </w:p>
          <w:p w:rsidR="00E75E6B" w:rsidRPr="001153CC" w:rsidRDefault="00E75E6B" w:rsidP="0038045D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380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работы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66B8D" w:rsidRDefault="00166B8D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Мы - многонациональный народ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15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Россия – многонациональное государство. Народы России – одна семья.</w:t>
            </w:r>
          </w:p>
        </w:tc>
        <w:tc>
          <w:tcPr>
            <w:tcW w:w="5812" w:type="dxa"/>
          </w:tcPr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риведите конкретные примеры из своей жизни о том, люди каких национальностей находятся рядом с вами и как ты к ним относишься.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оставлять и записывать свои вопросы к кроссворду. Анализировать карту, о чем она тебе расскажет. Извлекать информацию из текста. Характеризовать и конкретизировать примерами этнические и национальные различия.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Коммуникативные УУД 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Выполнять проект "Русский язык – язык межнационального общения", используя высказывания из книг и материалы из Интернета, подготовив плакат или компьютерную презентацию.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15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Соотносить то, что известно и неизвестно, используя метод незаконченных предложений.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Многонациональная культура России</w:t>
            </w: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15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Национальность человека. Многонациональная культура России. Межнациональные отношения.</w:t>
            </w:r>
          </w:p>
        </w:tc>
        <w:tc>
          <w:tcPr>
            <w:tcW w:w="5812" w:type="dxa"/>
          </w:tcPr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Личностные УУД 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Высказывать свое мнение, отвечая на вопросы.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Заполнять таблицу, выписывая цитату из текста и свои мысли. Показывать на конкретных примерах исторического прошлого и современной жизни российского общества проявление толерантного отношения к людям разных национальностей.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Подбирать материал и готовить компьютерную презентацию на тему "Обычаи народов России", разделившись на группы.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15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Прогнозировать какой будет результат.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75E6B" w:rsidRPr="001153CC" w:rsidTr="00E75E6B">
        <w:tc>
          <w:tcPr>
            <w:tcW w:w="851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8699F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75E6B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 "Родина"</w:t>
            </w:r>
          </w:p>
          <w:p w:rsidR="00DE3179" w:rsidRPr="001153CC" w:rsidRDefault="00DE3179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5E6B" w:rsidRPr="001153CC" w:rsidRDefault="00E75E6B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E75E6B" w:rsidRPr="001153CC" w:rsidRDefault="00E75E6B" w:rsidP="00115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Учимся быть достойными гражданами. Учимся уважать людей любой национальности. Правила толерантного отношения к людям.</w:t>
            </w:r>
          </w:p>
        </w:tc>
        <w:tc>
          <w:tcPr>
            <w:tcW w:w="5812" w:type="dxa"/>
          </w:tcPr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proofErr w:type="gramStart"/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ринимать личное участие в озеленении школьного двора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Работать с учебником и дополнительной литературой.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УУД 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Готовить плакаты на тему «С</w:t>
            </w: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 xml:space="preserve"> чего начинается Родина». «Участие гражданина в делах государства». «Главные обязанности гражданина».</w:t>
            </w:r>
          </w:p>
          <w:p w:rsidR="00E75E6B" w:rsidRPr="001153CC" w:rsidRDefault="00E75E6B" w:rsidP="001153CC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</w:t>
            </w:r>
          </w:p>
          <w:p w:rsidR="00E75E6B" w:rsidRPr="001153CC" w:rsidRDefault="00E75E6B" w:rsidP="00115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Осознавать качество и уровень подготовки и оценивать результаты работы.</w:t>
            </w:r>
          </w:p>
        </w:tc>
        <w:tc>
          <w:tcPr>
            <w:tcW w:w="1417" w:type="dxa"/>
          </w:tcPr>
          <w:p w:rsidR="00E75E6B" w:rsidRPr="001153CC" w:rsidRDefault="00535AB2" w:rsidP="00043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  <w:r w:rsidR="002D7012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</w:tr>
    </w:tbl>
    <w:p w:rsidR="0038045D" w:rsidRPr="001153CC" w:rsidRDefault="0038045D" w:rsidP="0038045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028D7" w:rsidRPr="00845186" w:rsidRDefault="008028D7" w:rsidP="008028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Описание учебно-методического и материально-технического обеспечения образовательного процесса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Дидактическое и методическое обеспечение</w:t>
      </w:r>
    </w:p>
    <w:p w:rsidR="008028D7" w:rsidRPr="00845186" w:rsidRDefault="008028D7" w:rsidP="0080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Дидактическое обеспечение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 обществознанию. 5 класс. Методическое пособие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А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вт.-сост.: Т.А. Корнева, О.А. Конорева. – М.: Планета, 2014. – 24 с. Рабочие программы к учебнику «Обществознание. 5 класс» авторы Л.Н. Боголюбов, Н.Ф. Виноградова, Н.И. Городецкая и др. М.: «Просвещение» 2014.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Н.Е. Сорокина. Поурочные разработки по обществознанию. 5 класс. М.: «Просвещение». 2015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Обществознание 5 класс. Учебник для 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организации. Под редакцией Л.Н. Боголюбова, Л.Ф. Ивановой. М.: «Просвещение» 2016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Л.Ф. </w:t>
      </w:r>
      <w:proofErr w:type="spell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Хотеенкова</w:t>
      </w:r>
      <w:proofErr w:type="spell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, Л.Ф. Иванова. Рабочая тетрадь. 5 класс. М.: «Просвещение». 2015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Е.Н. Калачева. Промежуточное тестирование. 5 класс. М.: «Экзамен» 2015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Материально-техническое обеспечение</w:t>
      </w:r>
    </w:p>
    <w:p w:rsidR="008028D7" w:rsidRPr="00845186" w:rsidRDefault="008028D7" w:rsidP="0080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Оборудование класса</w:t>
      </w:r>
    </w:p>
    <w:p w:rsidR="008028D7" w:rsidRPr="00845186" w:rsidRDefault="008028D7" w:rsidP="008028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Настенные доски для иллюстративного материала, портреты исторических деятелей, карты.</w:t>
      </w:r>
    </w:p>
    <w:p w:rsidR="008028D7" w:rsidRPr="00845186" w:rsidRDefault="008028D7" w:rsidP="008028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Шкафы для хранения дидактических материалов.</w:t>
      </w:r>
    </w:p>
    <w:p w:rsidR="008028D7" w:rsidRPr="00845186" w:rsidRDefault="008028D7" w:rsidP="008028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</w:t>
      </w:r>
    </w:p>
    <w:p w:rsidR="008028D7" w:rsidRDefault="008028D7" w:rsidP="008028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санитарно-гигиеническими нормами.</w:t>
      </w:r>
    </w:p>
    <w:p w:rsidR="008028D7" w:rsidRPr="00845186" w:rsidRDefault="008028D7" w:rsidP="008028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Информационно-коммуникационные средства</w:t>
      </w:r>
    </w:p>
    <w:p w:rsidR="008028D7" w:rsidRPr="00845186" w:rsidRDefault="008028D7" w:rsidP="00802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Учебно-электронное издание. Обществознание. Практикум. ООО «Марис», 2004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9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http://www.kremlin.ru/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</w:t>
      </w:r>
      <w:proofErr w:type="gramEnd"/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веб-сайт Президента Российской Федерации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0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http://www.mon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hyperlink r:id="rId11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gov.ru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официальный сайт Министерства образования и науки РФ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http://www.edu.ru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– федеральный портал «Российское образование»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2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российский общеобразовательный Портал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www.е</w:t>
      </w: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proofErr w:type="gram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hyperlink r:id="rId13" w:history="1">
        <w:r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edu.ru</w:t>
        </w:r>
      </w:hyperlink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портал информационной поддержки Единого государственного экзамена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http://www.fsu.edu.ru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федеральный совет по учебникам </w:t>
      </w:r>
      <w:proofErr w:type="spell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4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http://www.ndce.ru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портал учебного книгоиздания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5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http://www.vestnik.edu.ru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журнал Вестник образования»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http://www.school-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collection.</w:t>
      </w:r>
      <w:hyperlink r:id="rId16" w:history="1">
        <w:r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edu.ru</w:t>
        </w:r>
      </w:hyperlink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единая коллекция цифровых образовательных ресурсов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7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http://www.apkpro.ru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Академия повышения квалификации и профессиональной переподготовки работников образования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8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http://www.prosv.ru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сайт издательства «Просвещение»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http:</w:t>
      </w:r>
      <w:hyperlink r:id="rId19" w:history="1">
        <w:r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//www.history.standart.edu.ru</w:t>
        </w:r>
      </w:hyperlink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предметный сайт издательства «Просвещение»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http:</w:t>
      </w:r>
      <w:hyperlink r:id="rId20" w:history="1">
        <w:r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//www.pish.ru</w:t>
        </w:r>
      </w:hyperlink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сайт научно-методического журнала «Преподавание истории в школе»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21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hyperlink r:id="rId22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september.ru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газета «История», издательство «Первое сентября»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23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http://vvvvw.som.fio.ru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сайт Федерации </w:t>
      </w:r>
      <w:proofErr w:type="gramStart"/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Интернет-образования</w:t>
      </w:r>
      <w:proofErr w:type="gramEnd"/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, сетевое объединение методистов</w:t>
      </w:r>
    </w:p>
    <w:p w:rsidR="008028D7" w:rsidRPr="00845186" w:rsidRDefault="00F72773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24" w:history="1">
        <w:r w:rsidR="008028D7" w:rsidRPr="008451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http://www.it-n.ru</w:t>
        </w:r>
      </w:hyperlink>
      <w:r w:rsidR="008028D7"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российская версия международного проекта Сеть творческих учителей</w:t>
      </w:r>
    </w:p>
    <w:p w:rsidR="008028D7" w:rsidRPr="00845186" w:rsidRDefault="008028D7" w:rsidP="00802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электронные информационные источники (фото и рисунки для создания презентаций.</w:t>
      </w:r>
      <w:proofErr w:type="gramEnd"/>
    </w:p>
    <w:p w:rsidR="008028D7" w:rsidRPr="00845186" w:rsidRDefault="008028D7" w:rsidP="008028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028D7" w:rsidRDefault="008028D7" w:rsidP="008028D7"/>
    <w:p w:rsidR="0038045D" w:rsidRPr="00EF394C" w:rsidRDefault="0038045D" w:rsidP="0038045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8045D" w:rsidRPr="00EF394C" w:rsidSect="00D33229">
      <w:footerReference w:type="default" r:id="rId25"/>
      <w:pgSz w:w="16838" w:h="11906" w:orient="landscape"/>
      <w:pgMar w:top="850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773" w:rsidRDefault="00F72773" w:rsidP="00D33229">
      <w:pPr>
        <w:spacing w:after="0" w:line="240" w:lineRule="auto"/>
      </w:pPr>
      <w:r>
        <w:separator/>
      </w:r>
    </w:p>
  </w:endnote>
  <w:endnote w:type="continuationSeparator" w:id="0">
    <w:p w:rsidR="00F72773" w:rsidRDefault="00F72773" w:rsidP="00D3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29" w:rsidRPr="00D33229" w:rsidRDefault="00F72773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D33229" w:rsidRPr="00D33229" w:rsidRDefault="00D33229">
                <w:pPr>
                  <w:spacing w:after="0"/>
                  <w:jc w:val="center"/>
                  <w:rPr>
                    <w:color w:val="0F243E" w:themeColor="text2" w:themeShade="80"/>
                    <w:sz w:val="26"/>
                    <w:szCs w:val="26"/>
                  </w:rPr>
                </w:pPr>
                <w:r w:rsidRPr="00D33229">
                  <w:rPr>
                    <w:color w:val="0F243E" w:themeColor="text2" w:themeShade="80"/>
                    <w:sz w:val="26"/>
                    <w:szCs w:val="26"/>
                  </w:rPr>
                  <w:fldChar w:fldCharType="begin"/>
                </w:r>
                <w:r w:rsidRPr="00D33229">
                  <w:rPr>
                    <w:color w:val="0F243E" w:themeColor="text2" w:themeShade="80"/>
                    <w:sz w:val="26"/>
                    <w:szCs w:val="26"/>
                  </w:rPr>
                  <w:instrText>PAGE  \* Arabic  \* MERGEFORMAT</w:instrText>
                </w:r>
                <w:r w:rsidRPr="00D33229">
                  <w:rPr>
                    <w:color w:val="0F243E" w:themeColor="text2" w:themeShade="80"/>
                    <w:sz w:val="26"/>
                    <w:szCs w:val="26"/>
                  </w:rPr>
                  <w:fldChar w:fldCharType="separate"/>
                </w:r>
                <w:r w:rsidR="00BC4785">
                  <w:rPr>
                    <w:noProof/>
                    <w:color w:val="0F243E" w:themeColor="text2" w:themeShade="80"/>
                    <w:sz w:val="26"/>
                    <w:szCs w:val="26"/>
                  </w:rPr>
                  <w:t>20</w:t>
                </w:r>
                <w:r w:rsidRPr="00D33229">
                  <w:rPr>
                    <w:color w:val="0F243E" w:themeColor="text2" w:themeShade="80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33229" w:rsidRDefault="00D332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773" w:rsidRDefault="00F72773" w:rsidP="00D33229">
      <w:pPr>
        <w:spacing w:after="0" w:line="240" w:lineRule="auto"/>
      </w:pPr>
      <w:r>
        <w:separator/>
      </w:r>
    </w:p>
  </w:footnote>
  <w:footnote w:type="continuationSeparator" w:id="0">
    <w:p w:rsidR="00F72773" w:rsidRDefault="00F72773" w:rsidP="00D3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5427"/>
    <w:multiLevelType w:val="hybridMultilevel"/>
    <w:tmpl w:val="675E0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FF3AED"/>
    <w:multiLevelType w:val="hybridMultilevel"/>
    <w:tmpl w:val="621A1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236A0"/>
    <w:multiLevelType w:val="multilevel"/>
    <w:tmpl w:val="BB76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C5C6C"/>
    <w:multiLevelType w:val="hybridMultilevel"/>
    <w:tmpl w:val="FBF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4201D8"/>
    <w:multiLevelType w:val="multilevel"/>
    <w:tmpl w:val="B606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E1A2E"/>
    <w:multiLevelType w:val="hybridMultilevel"/>
    <w:tmpl w:val="FE70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03716B4"/>
    <w:multiLevelType w:val="multilevel"/>
    <w:tmpl w:val="3FEC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016A6B"/>
    <w:multiLevelType w:val="hybridMultilevel"/>
    <w:tmpl w:val="2EDC212A"/>
    <w:lvl w:ilvl="0" w:tplc="C43843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A3D3043"/>
    <w:multiLevelType w:val="multilevel"/>
    <w:tmpl w:val="7E68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3B451A"/>
    <w:multiLevelType w:val="hybridMultilevel"/>
    <w:tmpl w:val="4ED24A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DCF786D"/>
    <w:multiLevelType w:val="hybridMultilevel"/>
    <w:tmpl w:val="9854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A61B7"/>
    <w:multiLevelType w:val="hybridMultilevel"/>
    <w:tmpl w:val="A988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15CC9"/>
    <w:multiLevelType w:val="multilevel"/>
    <w:tmpl w:val="B608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0F51E9"/>
    <w:multiLevelType w:val="multilevel"/>
    <w:tmpl w:val="529C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C4AB7"/>
    <w:multiLevelType w:val="hybridMultilevel"/>
    <w:tmpl w:val="0600AB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12"/>
  </w:num>
  <w:num w:numId="7">
    <w:abstractNumId w:val="1"/>
  </w:num>
  <w:num w:numId="8">
    <w:abstractNumId w:val="10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4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2E8B"/>
    <w:rsid w:val="00024DDD"/>
    <w:rsid w:val="000437F4"/>
    <w:rsid w:val="0007789E"/>
    <w:rsid w:val="00104E2E"/>
    <w:rsid w:val="001153CC"/>
    <w:rsid w:val="00151739"/>
    <w:rsid w:val="00152F6E"/>
    <w:rsid w:val="00166B8D"/>
    <w:rsid w:val="001D392A"/>
    <w:rsid w:val="00227D54"/>
    <w:rsid w:val="00250BF3"/>
    <w:rsid w:val="002D7012"/>
    <w:rsid w:val="002E6DA7"/>
    <w:rsid w:val="00323649"/>
    <w:rsid w:val="003447BD"/>
    <w:rsid w:val="0038045D"/>
    <w:rsid w:val="00510573"/>
    <w:rsid w:val="00521CBC"/>
    <w:rsid w:val="00535AB2"/>
    <w:rsid w:val="00575670"/>
    <w:rsid w:val="00582D8E"/>
    <w:rsid w:val="005B4CF6"/>
    <w:rsid w:val="005D0F2A"/>
    <w:rsid w:val="005F3343"/>
    <w:rsid w:val="006148BD"/>
    <w:rsid w:val="00653F9B"/>
    <w:rsid w:val="00662182"/>
    <w:rsid w:val="006662CA"/>
    <w:rsid w:val="0078699F"/>
    <w:rsid w:val="007A24EC"/>
    <w:rsid w:val="008028D7"/>
    <w:rsid w:val="00803BB0"/>
    <w:rsid w:val="00817634"/>
    <w:rsid w:val="0084230D"/>
    <w:rsid w:val="008C20A3"/>
    <w:rsid w:val="008D2FB4"/>
    <w:rsid w:val="008F1064"/>
    <w:rsid w:val="00966E82"/>
    <w:rsid w:val="009B476F"/>
    <w:rsid w:val="009B62FF"/>
    <w:rsid w:val="00A87F20"/>
    <w:rsid w:val="00AE0B69"/>
    <w:rsid w:val="00B34671"/>
    <w:rsid w:val="00B45691"/>
    <w:rsid w:val="00B85766"/>
    <w:rsid w:val="00B90CA1"/>
    <w:rsid w:val="00BA07BE"/>
    <w:rsid w:val="00BC3A6B"/>
    <w:rsid w:val="00BC4785"/>
    <w:rsid w:val="00BE1B2A"/>
    <w:rsid w:val="00BE6705"/>
    <w:rsid w:val="00BF55CE"/>
    <w:rsid w:val="00C6199D"/>
    <w:rsid w:val="00C6328D"/>
    <w:rsid w:val="00C8084F"/>
    <w:rsid w:val="00C84F92"/>
    <w:rsid w:val="00C93009"/>
    <w:rsid w:val="00CB2E8B"/>
    <w:rsid w:val="00D33229"/>
    <w:rsid w:val="00D50B97"/>
    <w:rsid w:val="00DD7123"/>
    <w:rsid w:val="00DE3179"/>
    <w:rsid w:val="00E277A0"/>
    <w:rsid w:val="00E75E6B"/>
    <w:rsid w:val="00EB1295"/>
    <w:rsid w:val="00EF394C"/>
    <w:rsid w:val="00F0461D"/>
    <w:rsid w:val="00F531AB"/>
    <w:rsid w:val="00F539CD"/>
    <w:rsid w:val="00F5736A"/>
    <w:rsid w:val="00F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61D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customStyle="1" w:styleId="1">
    <w:name w:val="Без интервала1"/>
    <w:rsid w:val="00F0461D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 Spacing"/>
    <w:link w:val="a6"/>
    <w:qFormat/>
    <w:rsid w:val="00B4569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Без интервала Знак"/>
    <w:basedOn w:val="a0"/>
    <w:link w:val="a5"/>
    <w:locked/>
    <w:rsid w:val="00B4569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D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0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3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3229"/>
  </w:style>
  <w:style w:type="paragraph" w:styleId="ab">
    <w:name w:val="footer"/>
    <w:basedOn w:val="a"/>
    <w:link w:val="ac"/>
    <w:uiPriority w:val="99"/>
    <w:unhideWhenUsed/>
    <w:rsid w:val="00D3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3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go.html?href=http%3A%2F%2Fedu.ru%2F" TargetMode="External"/><Relationship Id="rId18" Type="http://schemas.openxmlformats.org/officeDocument/2006/relationships/hyperlink" Target="https://infourok.ru/go.html?href=http%3A%2F%2Fwww.prosv.ru%2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www%2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fourok.ru/go.html?href=http%3A%2F%2Fwww.school.edu.ru%2F" TargetMode="External"/><Relationship Id="rId17" Type="http://schemas.openxmlformats.org/officeDocument/2006/relationships/hyperlink" Target="https://infourok.ru/go.html?href=http%3A%2F%2Fwww.apkpro.ru%2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edu.ru%2F" TargetMode="External"/><Relationship Id="rId20" Type="http://schemas.openxmlformats.org/officeDocument/2006/relationships/hyperlink" Target="https://infourok.ru/go.html?href=%2F%2F%2F%2Fvvvvw.pish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gov.ru%2F" TargetMode="External"/><Relationship Id="rId24" Type="http://schemas.openxmlformats.org/officeDocument/2006/relationships/hyperlink" Target="https://infourok.ru/go.html?href=http%3A%2F%2Fwww.it-n.ru%2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.vestnik.edu.ru%2F" TargetMode="External"/><Relationship Id="rId23" Type="http://schemas.openxmlformats.org/officeDocument/2006/relationships/hyperlink" Target="https://infourok.ru/go.html?href=http%3A%2F%2Fvvvvw.som.fio.ru%2F" TargetMode="External"/><Relationship Id="rId10" Type="http://schemas.openxmlformats.org/officeDocument/2006/relationships/hyperlink" Target="https://infourok.ru/go.html?href=http%3A%2F%2Fwww.mon%2F" TargetMode="External"/><Relationship Id="rId19" Type="http://schemas.openxmlformats.org/officeDocument/2006/relationships/hyperlink" Target="https://infourok.ru/go.html?href=%2F%2F%2F%2Fwvvvv.history.standart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kremlin.ru%2F" TargetMode="External"/><Relationship Id="rId14" Type="http://schemas.openxmlformats.org/officeDocument/2006/relationships/hyperlink" Target="https://infourok.ru/go.html?href=http%3A%2F%2Fwww.ndce.ru%2F" TargetMode="External"/><Relationship Id="rId22" Type="http://schemas.openxmlformats.org/officeDocument/2006/relationships/hyperlink" Target="https://infourok.ru/go.html?href=http%3A%2F%2Fseptember.ru%2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AC1F-779F-4C3F-B9D4-E19F8A5F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5314</Words>
  <Characters>30294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Гузалия</cp:lastModifiedBy>
  <cp:revision>52</cp:revision>
  <cp:lastPrinted>2022-09-11T16:53:00Z</cp:lastPrinted>
  <dcterms:created xsi:type="dcterms:W3CDTF">2014-08-28T14:48:00Z</dcterms:created>
  <dcterms:modified xsi:type="dcterms:W3CDTF">2024-02-23T17:57:00Z</dcterms:modified>
</cp:coreProperties>
</file>